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980"/>
        </w:tabs>
        <w:kinsoku/>
        <w:overflowPunct/>
        <w:autoSpaceDE/>
        <w:autoSpaceDN/>
        <w:bidi w:val="0"/>
        <w:adjustRightInd/>
        <w:spacing w:line="360" w:lineRule="auto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宋体"/>
          <w:b/>
          <w:color w:val="auto"/>
          <w:sz w:val="28"/>
          <w:szCs w:val="28"/>
        </w:rPr>
      </w:pPr>
      <w:bookmarkStart w:id="0" w:name="_GoBack"/>
      <w:r>
        <w:rPr>
          <w:rFonts w:hint="eastAsia" w:ascii="黑体" w:hAnsi="黑体" w:eastAsia="黑体" w:cs="宋体"/>
          <w:b/>
          <w:color w:val="auto"/>
          <w:sz w:val="28"/>
          <w:szCs w:val="28"/>
        </w:rPr>
        <w:t>合肥工业大学第</w:t>
      </w:r>
      <w:r>
        <w:rPr>
          <w:rFonts w:hint="eastAsia" w:ascii="黑体" w:hAnsi="黑体" w:eastAsia="黑体" w:cs="宋体"/>
          <w:b/>
          <w:color w:val="auto"/>
          <w:sz w:val="28"/>
          <w:szCs w:val="28"/>
          <w:lang w:eastAsia="zh-CN"/>
        </w:rPr>
        <w:t>十</w:t>
      </w:r>
      <w:r>
        <w:rPr>
          <w:rFonts w:hint="eastAsia" w:ascii="黑体" w:hAnsi="黑体" w:eastAsia="黑体" w:cs="宋体"/>
          <w:b/>
          <w:color w:val="auto"/>
          <w:sz w:val="28"/>
          <w:szCs w:val="28"/>
        </w:rPr>
        <w:t>届MBA MPA建设奖</w:t>
      </w:r>
    </w:p>
    <w:bookmarkEnd w:id="0"/>
    <w:tbl>
      <w:tblPr>
        <w:tblStyle w:val="3"/>
        <w:tblpPr w:leftFromText="180" w:rightFromText="180" w:vertAnchor="page" w:horzAnchor="page" w:tblpX="1752" w:tblpY="2974"/>
        <w:tblW w:w="8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2789"/>
        <w:gridCol w:w="1133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节目名称</w:t>
            </w:r>
          </w:p>
        </w:tc>
        <w:tc>
          <w:tcPr>
            <w:tcW w:w="6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节目负责人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及手机号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班级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节目类型</w:t>
            </w:r>
          </w:p>
        </w:tc>
        <w:tc>
          <w:tcPr>
            <w:tcW w:w="6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48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□歌唱类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</w:rPr>
              <w:t>□舞蹈类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</w:rPr>
              <w:t>□表演类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</w:rPr>
              <w:t>□特长节目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参演人数</w:t>
            </w:r>
          </w:p>
        </w:tc>
        <w:tc>
          <w:tcPr>
            <w:tcW w:w="6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表演时长</w:t>
            </w:r>
          </w:p>
        </w:tc>
        <w:tc>
          <w:tcPr>
            <w:tcW w:w="6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伴奏曲目</w:t>
            </w:r>
          </w:p>
        </w:tc>
        <w:tc>
          <w:tcPr>
            <w:tcW w:w="6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12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参演人员名单</w:t>
            </w:r>
          </w:p>
        </w:tc>
        <w:tc>
          <w:tcPr>
            <w:tcW w:w="6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节目内容概述</w:t>
            </w:r>
          </w:p>
        </w:tc>
        <w:tc>
          <w:tcPr>
            <w:tcW w:w="6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48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所需道具</w:t>
            </w:r>
          </w:p>
        </w:tc>
        <w:tc>
          <w:tcPr>
            <w:tcW w:w="6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48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音效要求</w:t>
            </w:r>
          </w:p>
        </w:tc>
        <w:tc>
          <w:tcPr>
            <w:tcW w:w="6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48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话筒（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</w:rPr>
              <w:t>）支（是□ 否□ 含麦架）；无线麦（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</w:rPr>
              <w:t>）支。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980"/>
        </w:tabs>
        <w:kinsoku/>
        <w:overflowPunct/>
        <w:autoSpaceDE/>
        <w:autoSpaceDN/>
        <w:bidi w:val="0"/>
        <w:adjustRightInd/>
        <w:spacing w:line="360" w:lineRule="auto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宋体"/>
          <w:b/>
          <w:color w:val="auto"/>
          <w:sz w:val="28"/>
          <w:szCs w:val="28"/>
        </w:rPr>
      </w:pPr>
      <w:r>
        <w:rPr>
          <w:rFonts w:hint="eastAsia" w:ascii="黑体" w:hAnsi="黑体" w:eastAsia="黑体" w:cs="宋体"/>
          <w:b/>
          <w:color w:val="auto"/>
          <w:sz w:val="28"/>
          <w:szCs w:val="28"/>
        </w:rPr>
        <w:t>颁奖晚会节目报收单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B29BE"/>
    <w:rsid w:val="43E13D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opLinePunct/>
      <w:spacing w:line="300" w:lineRule="auto"/>
      <w:ind w:firstLine="643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2018-01-26T08:53:28Z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